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99" w:rsidRDefault="00D02D99" w:rsidP="00D02D99">
      <w:pPr>
        <w:ind w:left="3600"/>
        <w:jc w:val="both"/>
        <w:rPr>
          <w:rFonts w:ascii="Calibri" w:hAnsi="Calibri"/>
          <w:b/>
          <w:sz w:val="32"/>
          <w:szCs w:val="32"/>
        </w:rPr>
      </w:pPr>
      <w:r>
        <w:rPr>
          <w:rFonts w:ascii="Calibri" w:hAnsi="Calibri"/>
          <w:b/>
          <w:noProof/>
          <w:sz w:val="32"/>
          <w:szCs w:val="32"/>
          <w:lang w:eastAsia="en-GB"/>
        </w:rPr>
        <w:drawing>
          <wp:inline distT="0" distB="0" distL="0" distR="0">
            <wp:extent cx="1220470" cy="1220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MossHall_Logo_Main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inline>
        </w:drawing>
      </w:r>
    </w:p>
    <w:p w:rsidR="00911486" w:rsidRDefault="00D02D99" w:rsidP="00D02D99">
      <w:pPr>
        <w:ind w:left="2552"/>
        <w:jc w:val="both"/>
        <w:rPr>
          <w:rFonts w:ascii="Calibri" w:hAnsi="Calibri"/>
          <w:b/>
          <w:sz w:val="32"/>
          <w:szCs w:val="32"/>
        </w:rPr>
      </w:pPr>
      <w:r>
        <w:rPr>
          <w:rFonts w:ascii="Calibri" w:hAnsi="Calibri"/>
          <w:b/>
          <w:sz w:val="32"/>
          <w:szCs w:val="32"/>
        </w:rPr>
        <w:t>Moss Hall Schools Federation</w:t>
      </w:r>
    </w:p>
    <w:p w:rsidR="00D02D99" w:rsidRPr="003B38E9" w:rsidRDefault="00D02D99" w:rsidP="00D02D99">
      <w:pPr>
        <w:jc w:val="both"/>
        <w:rPr>
          <w:rFonts w:ascii="Calibri" w:hAnsi="Calibri"/>
          <w:b/>
          <w:sz w:val="32"/>
          <w:szCs w:val="32"/>
        </w:rPr>
      </w:pPr>
      <w:bookmarkStart w:id="0" w:name="_GoBack"/>
      <w:bookmarkEnd w:id="0"/>
    </w:p>
    <w:p w:rsidR="00911486" w:rsidRPr="003B38E9" w:rsidRDefault="00911486" w:rsidP="00911486">
      <w:pPr>
        <w:ind w:left="3600"/>
        <w:rPr>
          <w:rFonts w:ascii="Calibri" w:hAnsi="Calibri"/>
          <w:b/>
          <w:sz w:val="24"/>
          <w:szCs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46"/>
        <w:gridCol w:w="6748"/>
      </w:tblGrid>
      <w:tr w:rsidR="00911486" w:rsidRPr="003B38E9" w:rsidTr="00D02D99">
        <w:trPr>
          <w:cantSplit/>
          <w:trHeight w:val="476"/>
        </w:trPr>
        <w:tc>
          <w:tcPr>
            <w:tcW w:w="284" w:type="dxa"/>
            <w:tcBorders>
              <w:top w:val="nil"/>
              <w:left w:val="nil"/>
              <w:bottom w:val="nil"/>
              <w:right w:val="nil"/>
            </w:tcBorders>
            <w:vAlign w:val="center"/>
          </w:tcPr>
          <w:p w:rsidR="00911486" w:rsidRPr="003B38E9"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3B38E9" w:rsidRDefault="00911486" w:rsidP="00890C93">
            <w:pPr>
              <w:rPr>
                <w:rFonts w:ascii="Calibri" w:hAnsi="Calibri"/>
                <w:b/>
                <w:sz w:val="24"/>
                <w:szCs w:val="24"/>
              </w:rPr>
            </w:pPr>
            <w:r w:rsidRPr="003B38E9">
              <w:rPr>
                <w:rFonts w:ascii="Calibri" w:hAnsi="Calibr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3B38E9" w:rsidRDefault="00B121F4" w:rsidP="00890C93">
            <w:pPr>
              <w:rPr>
                <w:rFonts w:ascii="Calibri" w:hAnsi="Calibri"/>
                <w:b/>
                <w:sz w:val="24"/>
                <w:szCs w:val="24"/>
              </w:rPr>
            </w:pPr>
            <w:r w:rsidRPr="003B38E9">
              <w:rPr>
                <w:rFonts w:ascii="Calibri" w:hAnsi="Calibri"/>
                <w:b/>
                <w:sz w:val="24"/>
                <w:szCs w:val="24"/>
              </w:rPr>
              <w:t>Various – Community Schools within London Borough of Barnet</w:t>
            </w:r>
          </w:p>
        </w:tc>
      </w:tr>
      <w:tr w:rsidR="00911486" w:rsidRPr="003B38E9" w:rsidTr="00D02D99">
        <w:trPr>
          <w:cantSplit/>
          <w:trHeight w:val="450"/>
        </w:trPr>
        <w:tc>
          <w:tcPr>
            <w:tcW w:w="284" w:type="dxa"/>
            <w:tcBorders>
              <w:top w:val="nil"/>
              <w:left w:val="nil"/>
              <w:bottom w:val="nil"/>
              <w:right w:val="nil"/>
            </w:tcBorders>
            <w:vAlign w:val="center"/>
          </w:tcPr>
          <w:p w:rsidR="00911486" w:rsidRPr="003B38E9"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3B38E9" w:rsidRDefault="00911486" w:rsidP="00890C93">
            <w:pPr>
              <w:rPr>
                <w:rFonts w:ascii="Calibri" w:hAnsi="Calibri"/>
                <w:b/>
                <w:sz w:val="24"/>
                <w:szCs w:val="24"/>
              </w:rPr>
            </w:pPr>
            <w:r w:rsidRPr="003B38E9">
              <w:rPr>
                <w:rFonts w:ascii="Calibri" w:hAnsi="Calibr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3B38E9" w:rsidRDefault="00E57C48" w:rsidP="0053299F">
            <w:pPr>
              <w:rPr>
                <w:rFonts w:ascii="Calibri" w:hAnsi="Calibri"/>
                <w:b/>
                <w:sz w:val="24"/>
                <w:szCs w:val="24"/>
              </w:rPr>
            </w:pPr>
            <w:r w:rsidRPr="003B38E9">
              <w:rPr>
                <w:rFonts w:ascii="Calibri" w:hAnsi="Calibri"/>
                <w:b/>
                <w:sz w:val="24"/>
                <w:szCs w:val="24"/>
              </w:rPr>
              <w:t xml:space="preserve">School </w:t>
            </w:r>
            <w:r w:rsidR="00B121F4" w:rsidRPr="003B38E9">
              <w:rPr>
                <w:rFonts w:ascii="Calibri" w:hAnsi="Calibri"/>
                <w:b/>
                <w:sz w:val="24"/>
                <w:szCs w:val="24"/>
              </w:rPr>
              <w:t xml:space="preserve">Administration – Level </w:t>
            </w:r>
            <w:r w:rsidR="0053299F" w:rsidRPr="003B38E9">
              <w:rPr>
                <w:rFonts w:ascii="Calibri" w:hAnsi="Calibri"/>
                <w:b/>
                <w:sz w:val="24"/>
                <w:szCs w:val="24"/>
              </w:rPr>
              <w:t>Two</w:t>
            </w:r>
          </w:p>
        </w:tc>
      </w:tr>
      <w:tr w:rsidR="00911486" w:rsidRPr="003B38E9" w:rsidTr="00D02D99">
        <w:trPr>
          <w:cantSplit/>
          <w:trHeight w:val="468"/>
        </w:trPr>
        <w:tc>
          <w:tcPr>
            <w:tcW w:w="284" w:type="dxa"/>
            <w:tcBorders>
              <w:top w:val="nil"/>
              <w:left w:val="nil"/>
              <w:bottom w:val="nil"/>
              <w:right w:val="nil"/>
            </w:tcBorders>
            <w:vAlign w:val="center"/>
          </w:tcPr>
          <w:p w:rsidR="00911486" w:rsidRPr="003B38E9"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3B38E9" w:rsidRDefault="00911486" w:rsidP="00890C93">
            <w:pPr>
              <w:rPr>
                <w:rFonts w:ascii="Calibri" w:hAnsi="Calibri"/>
                <w:b/>
                <w:sz w:val="24"/>
                <w:szCs w:val="24"/>
              </w:rPr>
            </w:pPr>
            <w:r w:rsidRPr="003B38E9">
              <w:rPr>
                <w:rFonts w:ascii="Calibri" w:hAnsi="Calibr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3B38E9" w:rsidRDefault="000B76E7" w:rsidP="00890C93">
            <w:pPr>
              <w:rPr>
                <w:rFonts w:ascii="Calibri" w:hAnsi="Calibri"/>
                <w:sz w:val="24"/>
                <w:szCs w:val="24"/>
              </w:rPr>
            </w:pPr>
            <w:r w:rsidRPr="000B76E7">
              <w:rPr>
                <w:rFonts w:ascii="Calibri" w:hAnsi="Calibri"/>
                <w:b/>
                <w:sz w:val="24"/>
                <w:szCs w:val="24"/>
              </w:rPr>
              <w:t>C</w:t>
            </w:r>
          </w:p>
        </w:tc>
      </w:tr>
      <w:tr w:rsidR="00911486" w:rsidRPr="003B38E9" w:rsidTr="00D02D99">
        <w:trPr>
          <w:cantSplit/>
          <w:trHeight w:val="468"/>
        </w:trPr>
        <w:tc>
          <w:tcPr>
            <w:tcW w:w="284" w:type="dxa"/>
            <w:tcBorders>
              <w:top w:val="nil"/>
              <w:left w:val="nil"/>
              <w:bottom w:val="nil"/>
              <w:right w:val="nil"/>
            </w:tcBorders>
            <w:vAlign w:val="center"/>
          </w:tcPr>
          <w:p w:rsidR="00911486" w:rsidRPr="003B38E9"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11486" w:rsidRPr="003B38E9" w:rsidRDefault="00911486" w:rsidP="00890C93">
            <w:pPr>
              <w:rPr>
                <w:rFonts w:ascii="Calibri" w:hAnsi="Calibri"/>
                <w:b/>
                <w:sz w:val="24"/>
                <w:szCs w:val="24"/>
              </w:rPr>
            </w:pPr>
            <w:r w:rsidRPr="003B38E9">
              <w:rPr>
                <w:rFonts w:ascii="Calibri" w:hAnsi="Calibr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3B38E9" w:rsidRDefault="00D02D99" w:rsidP="00890C93">
            <w:pPr>
              <w:rPr>
                <w:rFonts w:ascii="Calibri" w:hAnsi="Calibri"/>
                <w:b/>
                <w:sz w:val="24"/>
                <w:szCs w:val="24"/>
              </w:rPr>
            </w:pPr>
            <w:r>
              <w:rPr>
                <w:rFonts w:ascii="Calibri" w:hAnsi="Calibri"/>
                <w:b/>
                <w:sz w:val="24"/>
                <w:szCs w:val="24"/>
              </w:rPr>
              <w:t>Executive Head/ Federation Business Manager/Head of School</w:t>
            </w:r>
          </w:p>
        </w:tc>
      </w:tr>
    </w:tbl>
    <w:p w:rsidR="00911486" w:rsidRPr="003B38E9" w:rsidRDefault="00911486" w:rsidP="00911486">
      <w:pPr>
        <w:jc w:val="both"/>
        <w:rPr>
          <w:rFonts w:ascii="Calibri" w:hAnsi="Calibri"/>
          <w:b/>
          <w:color w:val="008080"/>
          <w:kern w:val="32"/>
          <w:sz w:val="24"/>
          <w:szCs w:val="24"/>
        </w:rPr>
      </w:pPr>
    </w:p>
    <w:p w:rsidR="00911486" w:rsidRPr="003B38E9" w:rsidRDefault="00911486" w:rsidP="00911486">
      <w:pPr>
        <w:rPr>
          <w:rFonts w:ascii="Calibri" w:hAnsi="Calibri"/>
          <w:sz w:val="24"/>
          <w:szCs w:val="24"/>
        </w:rPr>
      </w:pPr>
    </w:p>
    <w:tbl>
      <w:tblPr>
        <w:tblW w:w="0" w:type="auto"/>
        <w:tblLook w:val="01E0" w:firstRow="1" w:lastRow="1" w:firstColumn="1" w:lastColumn="1" w:noHBand="0" w:noVBand="0"/>
      </w:tblPr>
      <w:tblGrid>
        <w:gridCol w:w="9134"/>
      </w:tblGrid>
      <w:tr w:rsidR="00911486" w:rsidRPr="003B38E9" w:rsidTr="009E4CF6">
        <w:tc>
          <w:tcPr>
            <w:tcW w:w="9134" w:type="dxa"/>
          </w:tcPr>
          <w:p w:rsidR="00911486" w:rsidRPr="003B38E9" w:rsidRDefault="00911486" w:rsidP="009E4CF6">
            <w:pPr>
              <w:rPr>
                <w:rFonts w:ascii="Calibri" w:hAnsi="Calibri" w:cs="Arial"/>
                <w:b/>
                <w:sz w:val="24"/>
                <w:szCs w:val="24"/>
              </w:rPr>
            </w:pPr>
            <w:r w:rsidRPr="003B38E9">
              <w:rPr>
                <w:rFonts w:ascii="Calibri" w:hAnsi="Calibri" w:cs="Arial"/>
                <w:b/>
                <w:sz w:val="24"/>
                <w:szCs w:val="24"/>
              </w:rPr>
              <w:t xml:space="preserve">1. Purpose of Job: </w:t>
            </w:r>
          </w:p>
          <w:p w:rsidR="000B76E7" w:rsidRPr="000B76E7" w:rsidRDefault="000B76E7" w:rsidP="000B76E7">
            <w:pPr>
              <w:spacing w:before="40"/>
              <w:rPr>
                <w:rFonts w:ascii="Calibri" w:hAnsi="Calibri" w:cs="Arial"/>
                <w:sz w:val="24"/>
                <w:szCs w:val="24"/>
              </w:rPr>
            </w:pPr>
            <w:r w:rsidRPr="000B76E7">
              <w:rPr>
                <w:rFonts w:ascii="Calibri" w:hAnsi="Calibri" w:cs="Arial"/>
                <w:sz w:val="24"/>
                <w:szCs w:val="24"/>
              </w:rPr>
              <w:t>Provide a range of administrative and organisational support services for the school</w:t>
            </w:r>
          </w:p>
          <w:p w:rsidR="000B76E7" w:rsidRPr="000B76E7" w:rsidRDefault="000B76E7" w:rsidP="000B76E7">
            <w:pPr>
              <w:widowControl w:val="0"/>
              <w:tabs>
                <w:tab w:val="left" w:pos="227"/>
              </w:tabs>
              <w:rPr>
                <w:rFonts w:ascii="Calibri" w:hAnsi="Calibri" w:cs="Arial"/>
                <w:sz w:val="24"/>
                <w:szCs w:val="24"/>
              </w:rPr>
            </w:pPr>
          </w:p>
          <w:p w:rsidR="007508E3" w:rsidRPr="000B76E7" w:rsidRDefault="000B76E7" w:rsidP="000B76E7">
            <w:pPr>
              <w:widowControl w:val="0"/>
              <w:tabs>
                <w:tab w:val="left" w:pos="227"/>
              </w:tabs>
              <w:rPr>
                <w:rFonts w:ascii="Calibri" w:hAnsi="Calibri" w:cs="Arial"/>
                <w:sz w:val="24"/>
                <w:szCs w:val="24"/>
              </w:rPr>
            </w:pPr>
            <w:r w:rsidRPr="000B76E7">
              <w:rPr>
                <w:rFonts w:ascii="Calibri" w:hAnsi="Calibri" w:cs="Arial"/>
                <w:sz w:val="24"/>
                <w:szCs w:val="24"/>
              </w:rPr>
              <w:t>This may include reception support to the school and visitors and/or the provision of secretarial support, administrative or financial duties.</w:t>
            </w:r>
          </w:p>
          <w:p w:rsidR="007508E3" w:rsidRPr="003B38E9" w:rsidRDefault="007508E3" w:rsidP="007508E3">
            <w:pPr>
              <w:widowControl w:val="0"/>
              <w:tabs>
                <w:tab w:val="left" w:pos="227"/>
              </w:tabs>
              <w:rPr>
                <w:rFonts w:ascii="Calibri" w:hAnsi="Calibri" w:cs="Arial"/>
                <w:sz w:val="24"/>
                <w:szCs w:val="24"/>
              </w:rPr>
            </w:pPr>
          </w:p>
        </w:tc>
      </w:tr>
    </w:tbl>
    <w:p w:rsidR="00911486" w:rsidRPr="003B38E9" w:rsidRDefault="00911486" w:rsidP="009E4CF6">
      <w:pPr>
        <w:rPr>
          <w:rFonts w:ascii="Calibri" w:hAnsi="Calibri" w:cs="Arial"/>
          <w:b/>
          <w:sz w:val="24"/>
          <w:szCs w:val="24"/>
        </w:rPr>
      </w:pPr>
      <w:r w:rsidRPr="003B38E9">
        <w:rPr>
          <w:rFonts w:ascii="Calibri" w:hAnsi="Calibri" w:cs="Arial"/>
          <w:b/>
          <w:sz w:val="24"/>
          <w:szCs w:val="24"/>
        </w:rPr>
        <w:t>2. Key accountabilities/duties/responsibilities:</w:t>
      </w:r>
    </w:p>
    <w:p w:rsidR="000B76E7" w:rsidRPr="000B76E7" w:rsidRDefault="000B76E7" w:rsidP="000B76E7">
      <w:pPr>
        <w:spacing w:before="40"/>
        <w:rPr>
          <w:rFonts w:ascii="Calibri" w:hAnsi="Calibri" w:cs="Arial"/>
          <w:sz w:val="24"/>
          <w:szCs w:val="24"/>
        </w:rPr>
      </w:pPr>
      <w:r w:rsidRPr="000B76E7">
        <w:rPr>
          <w:rFonts w:ascii="Calibri" w:hAnsi="Calibri" w:cs="Arial"/>
          <w:sz w:val="24"/>
          <w:szCs w:val="24"/>
        </w:rPr>
        <w:t>Each school is organised differently, and the range of duties carried out will be different in each school.  The below section of this role profile will give examples of the duties and responsibilities that may be carried out.</w:t>
      </w:r>
    </w:p>
    <w:p w:rsidR="000B76E7" w:rsidRPr="000B76E7" w:rsidRDefault="000B76E7" w:rsidP="000B76E7">
      <w:pPr>
        <w:rPr>
          <w:rFonts w:ascii="Calibri" w:hAnsi="Calibri" w:cs="Arial"/>
          <w:sz w:val="24"/>
          <w:szCs w:val="24"/>
        </w:rPr>
      </w:pPr>
    </w:p>
    <w:p w:rsidR="000B76E7" w:rsidRPr="000B76E7" w:rsidRDefault="000B76E7" w:rsidP="000B76E7">
      <w:pPr>
        <w:rPr>
          <w:rFonts w:ascii="Calibri" w:hAnsi="Calibri" w:cs="Arial"/>
          <w:sz w:val="24"/>
          <w:szCs w:val="24"/>
        </w:rPr>
      </w:pPr>
      <w:r w:rsidRPr="000B76E7">
        <w:rPr>
          <w:rFonts w:ascii="Calibri" w:hAnsi="Calibri" w:cs="Arial"/>
          <w:sz w:val="24"/>
          <w:szCs w:val="24"/>
        </w:rPr>
        <w:t>This list is not exhaustive.</w:t>
      </w:r>
    </w:p>
    <w:p w:rsidR="00911486" w:rsidRPr="003B38E9" w:rsidRDefault="00911486" w:rsidP="009E4CF6">
      <w:pPr>
        <w:rPr>
          <w:rFonts w:ascii="Calibri" w:hAnsi="Calibri" w:cs="Arial"/>
          <w:b/>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Provide administrative and organisational services and/or finance services to the school and contribute to the planning and development of procedures and systems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Deal with face-to-face enquiries and answer routine telephone calls and/or acting as receptionist in a larger school, greeting, registering and assisting visitors and guests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Analyse and evaluate data and information and run reports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Process forms, internal returns, including those to outside agencies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Monitor and may order a limited range of stock (general consumables) within an agreed budget</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Operate relevant office equipment and ICT packages, such as student databases, staff databases, data inputting, word processing, photocopying, updating websites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 xml:space="preserve">Collect and bank as required dinner and other monies (school trips, school </w:t>
      </w:r>
      <w:r w:rsidRPr="000B76E7">
        <w:rPr>
          <w:rFonts w:ascii="Calibri" w:hAnsi="Calibri"/>
          <w:color w:val="000000"/>
          <w:sz w:val="24"/>
          <w:szCs w:val="24"/>
        </w:rPr>
        <w:lastRenderedPageBreak/>
        <w:t>photographs, book bag sales, school shop )</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 xml:space="preserve">Organise arrangements for visits to the school and school events </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Assist with updating and maintaining administration inventories, such as inventory of school assets, inventory of curriculum resources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Assist with the administration of facilities including use of school premises and collection and banking of lettings income</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May undertake administration of DBS checks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May undertake monitoring of pupil attendance and run reports</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 xml:space="preserve">May organise meetings and take notes/minutes, such as teachers’ meetings, teaching assistant meetings </w:t>
      </w:r>
    </w:p>
    <w:p w:rsidR="000B76E7" w:rsidRPr="000B76E7" w:rsidRDefault="000B76E7" w:rsidP="000B76E7">
      <w:pPr>
        <w:pStyle w:val="ListParagraph"/>
        <w:widowControl w:val="0"/>
        <w:tabs>
          <w:tab w:val="left" w:pos="227"/>
        </w:tabs>
        <w:rPr>
          <w:rFonts w:ascii="Calibri" w:hAnsi="Calibri"/>
          <w:color w:val="000000"/>
          <w:sz w:val="24"/>
          <w:szCs w:val="24"/>
        </w:rPr>
      </w:pPr>
    </w:p>
    <w:p w:rsidR="000B76E7" w:rsidRPr="000B76E7" w:rsidRDefault="000B76E7" w:rsidP="000B76E7">
      <w:pPr>
        <w:pStyle w:val="ListParagraph"/>
        <w:widowControl w:val="0"/>
        <w:numPr>
          <w:ilvl w:val="0"/>
          <w:numId w:val="22"/>
        </w:numPr>
        <w:tabs>
          <w:tab w:val="left" w:pos="227"/>
        </w:tabs>
        <w:rPr>
          <w:rFonts w:ascii="Calibri" w:hAnsi="Calibri"/>
          <w:color w:val="000000"/>
          <w:sz w:val="24"/>
          <w:szCs w:val="24"/>
        </w:rPr>
      </w:pPr>
      <w:r w:rsidRPr="000B76E7">
        <w:rPr>
          <w:rFonts w:ascii="Calibri" w:hAnsi="Calibri"/>
          <w:color w:val="000000"/>
          <w:sz w:val="24"/>
          <w:szCs w:val="24"/>
        </w:rPr>
        <w:t>May assist with marketing and promotion of the school, such as open days and evening</w:t>
      </w:r>
    </w:p>
    <w:p w:rsidR="00911486" w:rsidRPr="002610CD" w:rsidRDefault="00911486" w:rsidP="009E4CF6">
      <w:pPr>
        <w:pStyle w:val="BodyText2"/>
        <w:rPr>
          <w:rFonts w:ascii="Calibri" w:hAnsi="Calibri"/>
          <w:b/>
          <w:color w:val="000000"/>
          <w:szCs w:val="24"/>
        </w:rPr>
      </w:pPr>
    </w:p>
    <w:p w:rsidR="009E4CF6" w:rsidRPr="003B38E9" w:rsidRDefault="009E4CF6" w:rsidP="009E4CF6">
      <w:pPr>
        <w:pStyle w:val="BodyText2"/>
        <w:rPr>
          <w:rFonts w:ascii="Calibri" w:hAnsi="Calibri"/>
          <w:b/>
          <w:color w:val="000000"/>
          <w:szCs w:val="24"/>
        </w:rPr>
      </w:pPr>
    </w:p>
    <w:p w:rsidR="00911486" w:rsidRPr="003B38E9" w:rsidRDefault="00911486" w:rsidP="009E4CF6">
      <w:pPr>
        <w:pStyle w:val="BodyText2"/>
        <w:rPr>
          <w:rFonts w:ascii="Calibri" w:hAnsi="Calibri"/>
          <w:b/>
          <w:color w:val="000000"/>
          <w:szCs w:val="24"/>
        </w:rPr>
      </w:pPr>
      <w:r w:rsidRPr="003B38E9">
        <w:rPr>
          <w:rFonts w:ascii="Calibri" w:hAnsi="Calibri"/>
          <w:b/>
          <w:color w:val="000000"/>
          <w:szCs w:val="24"/>
        </w:rPr>
        <w:t>3</w:t>
      </w:r>
      <w:r w:rsidRPr="003B38E9">
        <w:rPr>
          <w:rFonts w:ascii="Calibri" w:hAnsi="Calibri"/>
          <w:color w:val="000000"/>
          <w:szCs w:val="24"/>
        </w:rPr>
        <w:t>.</w:t>
      </w:r>
      <w:r w:rsidR="009E4CF6">
        <w:rPr>
          <w:rFonts w:ascii="Calibri" w:hAnsi="Calibri"/>
          <w:color w:val="000000"/>
          <w:szCs w:val="24"/>
        </w:rPr>
        <w:t xml:space="preserve">  </w:t>
      </w:r>
      <w:r w:rsidRPr="003B38E9">
        <w:rPr>
          <w:rFonts w:ascii="Calibri" w:hAnsi="Calibri"/>
          <w:b/>
          <w:color w:val="000000"/>
          <w:szCs w:val="24"/>
        </w:rPr>
        <w:t>Promotion of Corporate Values</w:t>
      </w:r>
    </w:p>
    <w:p w:rsidR="00911486" w:rsidRDefault="00911486" w:rsidP="009E4CF6">
      <w:pPr>
        <w:rPr>
          <w:rFonts w:ascii="Calibri" w:hAnsi="Calibri"/>
          <w:color w:val="000000"/>
          <w:sz w:val="24"/>
          <w:szCs w:val="24"/>
        </w:rPr>
      </w:pPr>
      <w:r w:rsidRPr="003B38E9">
        <w:rPr>
          <w:rFonts w:ascii="Calibri" w:hAnsi="Calibri"/>
          <w:color w:val="000000"/>
          <w:sz w:val="24"/>
          <w:szCs w:val="24"/>
        </w:rPr>
        <w:t xml:space="preserve">To ensure that customer care is maintained to the agreed standards according to the council’s values. To ensure that a high level of confidentiality is maintained in all aspects of work. </w:t>
      </w:r>
    </w:p>
    <w:p w:rsidR="004C3BB2" w:rsidRPr="003B38E9" w:rsidRDefault="004C3BB2" w:rsidP="009E4CF6">
      <w:pPr>
        <w:rPr>
          <w:rFonts w:ascii="Calibri" w:hAnsi="Calibri"/>
          <w:color w:val="000000"/>
          <w:sz w:val="24"/>
          <w:szCs w:val="24"/>
        </w:rPr>
      </w:pPr>
    </w:p>
    <w:p w:rsidR="00911486" w:rsidRPr="003B38E9" w:rsidRDefault="00911486" w:rsidP="009E4CF6">
      <w:pPr>
        <w:rPr>
          <w:rFonts w:ascii="Calibri" w:hAnsi="Calibri"/>
          <w:color w:val="000000"/>
          <w:sz w:val="24"/>
          <w:szCs w:val="24"/>
        </w:rPr>
      </w:pPr>
      <w:r w:rsidRPr="003B38E9">
        <w:rPr>
          <w:rFonts w:ascii="Calibri" w:hAnsi="Calibri"/>
          <w:color w:val="000000"/>
          <w:sz w:val="24"/>
          <w:szCs w:val="24"/>
        </w:rPr>
        <w:t xml:space="preserve"> </w:t>
      </w:r>
    </w:p>
    <w:p w:rsidR="00911486" w:rsidRPr="003B38E9" w:rsidRDefault="00911486" w:rsidP="009E4CF6">
      <w:pPr>
        <w:rPr>
          <w:rFonts w:ascii="Calibri" w:hAnsi="Calibri"/>
          <w:color w:val="000000"/>
          <w:sz w:val="24"/>
          <w:szCs w:val="24"/>
        </w:rPr>
      </w:pPr>
      <w:r w:rsidRPr="003B38E9">
        <w:rPr>
          <w:rFonts w:ascii="Calibri" w:hAnsi="Calibri"/>
          <w:b/>
          <w:color w:val="000000"/>
          <w:sz w:val="24"/>
          <w:szCs w:val="24"/>
        </w:rPr>
        <w:t>4.</w:t>
      </w:r>
      <w:r w:rsidR="009E4CF6">
        <w:rPr>
          <w:rFonts w:ascii="Calibri" w:hAnsi="Calibri"/>
          <w:b/>
          <w:color w:val="000000"/>
          <w:sz w:val="24"/>
          <w:szCs w:val="24"/>
        </w:rPr>
        <w:t xml:space="preserve">  </w:t>
      </w:r>
      <w:r w:rsidRPr="003B38E9">
        <w:rPr>
          <w:rFonts w:ascii="Calibri" w:hAnsi="Calibri"/>
          <w:b/>
          <w:color w:val="000000"/>
          <w:sz w:val="24"/>
          <w:szCs w:val="24"/>
        </w:rPr>
        <w:t>Flexibility</w:t>
      </w:r>
      <w:r w:rsidRPr="003B38E9">
        <w:rPr>
          <w:rFonts w:ascii="Calibri" w:hAnsi="Calibri"/>
          <w:color w:val="000000"/>
          <w:sz w:val="24"/>
          <w:szCs w:val="24"/>
        </w:rPr>
        <w:t xml:space="preserve"> </w:t>
      </w:r>
    </w:p>
    <w:p w:rsidR="00911486" w:rsidRDefault="00911486" w:rsidP="009E4CF6">
      <w:pPr>
        <w:pStyle w:val="ListBullet"/>
        <w:keepNext/>
        <w:keepLines/>
        <w:numPr>
          <w:ilvl w:val="0"/>
          <w:numId w:val="0"/>
        </w:numPr>
        <w:spacing w:before="0" w:after="0" w:line="240" w:lineRule="auto"/>
        <w:rPr>
          <w:rFonts w:ascii="Calibri" w:hAnsi="Calibri"/>
          <w:sz w:val="24"/>
          <w:szCs w:val="24"/>
        </w:rPr>
      </w:pPr>
      <w:r w:rsidRPr="003B38E9">
        <w:rPr>
          <w:rFonts w:ascii="Calibri" w:hAnsi="Calibri"/>
          <w:sz w:val="24"/>
          <w:szCs w:val="24"/>
        </w:rPr>
        <w:t>The jobholder may be required to carry out other reasonable duties commensurate with the grade, as requested by line manager.</w:t>
      </w:r>
    </w:p>
    <w:p w:rsidR="009E4CF6" w:rsidRPr="003B38E9" w:rsidRDefault="009E4CF6" w:rsidP="009E4CF6">
      <w:pPr>
        <w:pStyle w:val="ListBullet"/>
        <w:keepNext/>
        <w:keepLines/>
        <w:numPr>
          <w:ilvl w:val="0"/>
          <w:numId w:val="0"/>
        </w:numPr>
        <w:spacing w:before="0" w:after="0" w:line="240" w:lineRule="auto"/>
        <w:rPr>
          <w:rFonts w:ascii="Calibri" w:hAnsi="Calibri"/>
          <w:sz w:val="24"/>
          <w:szCs w:val="24"/>
        </w:rPr>
      </w:pPr>
    </w:p>
    <w:p w:rsidR="00911486" w:rsidRPr="003B38E9" w:rsidRDefault="00911486" w:rsidP="009E4CF6">
      <w:pPr>
        <w:pStyle w:val="ListBullet"/>
        <w:keepNext/>
        <w:keepLines/>
        <w:numPr>
          <w:ilvl w:val="0"/>
          <w:numId w:val="0"/>
        </w:numPr>
        <w:spacing w:before="0" w:after="0" w:line="240" w:lineRule="auto"/>
        <w:rPr>
          <w:rFonts w:ascii="Calibri" w:hAnsi="Calibri"/>
          <w:sz w:val="24"/>
          <w:szCs w:val="24"/>
        </w:rPr>
      </w:pPr>
      <w:r w:rsidRPr="003B38E9">
        <w:rPr>
          <w:rFonts w:ascii="Calibri" w:hAnsi="Calibri"/>
          <w:sz w:val="24"/>
          <w:szCs w:val="24"/>
        </w:rPr>
        <w:t>This job description is not exhaustive and may change as the post or the needs of the Council develop.  Such changes will be subject to consultation between the post holder and their manager and, if necessary, further job evaluation.</w:t>
      </w:r>
    </w:p>
    <w:p w:rsidR="00911486" w:rsidRPr="003B38E9" w:rsidRDefault="00911486" w:rsidP="009E4CF6">
      <w:pPr>
        <w:rPr>
          <w:rFonts w:ascii="Calibri" w:hAnsi="Calibri"/>
          <w:color w:val="000000"/>
          <w:sz w:val="24"/>
          <w:szCs w:val="24"/>
        </w:rPr>
      </w:pPr>
      <w:r w:rsidRPr="003B38E9">
        <w:rPr>
          <w:rFonts w:ascii="Calibri" w:hAnsi="Calibri"/>
          <w:color w:val="000000"/>
          <w:sz w:val="24"/>
          <w:szCs w:val="24"/>
        </w:rPr>
        <w:t xml:space="preserve">    </w:t>
      </w:r>
    </w:p>
    <w:p w:rsidR="00911486" w:rsidRPr="003B38E9" w:rsidRDefault="00911486" w:rsidP="009E4CF6">
      <w:pPr>
        <w:rPr>
          <w:rFonts w:ascii="Calibri" w:hAnsi="Calibri"/>
          <w:color w:val="000000"/>
          <w:sz w:val="24"/>
          <w:szCs w:val="24"/>
        </w:rPr>
      </w:pPr>
      <w:r w:rsidRPr="003B38E9">
        <w:rPr>
          <w:rFonts w:ascii="Calibri" w:hAnsi="Calibri"/>
          <w:b/>
          <w:color w:val="000000"/>
          <w:sz w:val="24"/>
          <w:szCs w:val="24"/>
        </w:rPr>
        <w:t>5.</w:t>
      </w:r>
      <w:r w:rsidR="009E4CF6">
        <w:rPr>
          <w:rFonts w:ascii="Calibri" w:hAnsi="Calibri"/>
          <w:b/>
          <w:color w:val="000000"/>
          <w:sz w:val="24"/>
          <w:szCs w:val="24"/>
        </w:rPr>
        <w:t xml:space="preserve">   </w:t>
      </w:r>
      <w:r w:rsidRPr="003B38E9">
        <w:rPr>
          <w:rFonts w:ascii="Calibri" w:hAnsi="Calibri"/>
          <w:b/>
          <w:color w:val="000000"/>
          <w:sz w:val="24"/>
          <w:szCs w:val="24"/>
        </w:rPr>
        <w:t>The Council’s Commitment to Equality</w:t>
      </w:r>
    </w:p>
    <w:p w:rsidR="00911486" w:rsidRPr="003B38E9" w:rsidRDefault="00911486" w:rsidP="009E4CF6">
      <w:pPr>
        <w:rPr>
          <w:rFonts w:ascii="Calibri" w:hAnsi="Calibri"/>
          <w:color w:val="000000"/>
          <w:sz w:val="24"/>
          <w:szCs w:val="24"/>
        </w:rPr>
      </w:pPr>
      <w:r w:rsidRPr="003B38E9">
        <w:rPr>
          <w:rFonts w:ascii="Calibri" w:hAnsi="Calibri"/>
          <w:color w:val="000000"/>
          <w:sz w:val="24"/>
          <w:szCs w:val="24"/>
        </w:rPr>
        <w:t xml:space="preserve">To deliver the council’s commitment to equality of opportunity in the provision of its services.  All staff are expected to promote equality in the work place and in the services the council delivers.  </w:t>
      </w:r>
    </w:p>
    <w:p w:rsidR="00911486" w:rsidRPr="003B38E9" w:rsidRDefault="00911486" w:rsidP="009E4CF6">
      <w:pPr>
        <w:pStyle w:val="Title"/>
        <w:jc w:val="left"/>
        <w:rPr>
          <w:rFonts w:ascii="Calibri" w:hAnsi="Calibri"/>
          <w:b w:val="0"/>
          <w:color w:val="000000"/>
          <w:spacing w:val="-3"/>
          <w:sz w:val="24"/>
          <w:szCs w:val="24"/>
          <w:lang w:eastAsia="en-US"/>
        </w:rPr>
      </w:pPr>
    </w:p>
    <w:p w:rsidR="00911486" w:rsidRPr="003B38E9" w:rsidRDefault="00911486" w:rsidP="009E4CF6">
      <w:pPr>
        <w:rPr>
          <w:rFonts w:ascii="Calibri" w:hAnsi="Calibri"/>
          <w:color w:val="000000"/>
          <w:sz w:val="24"/>
          <w:szCs w:val="24"/>
        </w:rPr>
      </w:pPr>
    </w:p>
    <w:p w:rsidR="00911486" w:rsidRPr="003B38E9" w:rsidRDefault="00911486" w:rsidP="00911486">
      <w:pPr>
        <w:jc w:val="both"/>
        <w:rPr>
          <w:rFonts w:ascii="Calibri" w:hAnsi="Calibri"/>
          <w:color w:val="000000"/>
          <w:sz w:val="24"/>
          <w:szCs w:val="24"/>
        </w:rPr>
      </w:pPr>
    </w:p>
    <w:p w:rsidR="00911486" w:rsidRPr="003B38E9" w:rsidRDefault="00911486" w:rsidP="00911486">
      <w:pPr>
        <w:ind w:left="1440"/>
        <w:jc w:val="both"/>
        <w:rPr>
          <w:rFonts w:ascii="Calibri" w:hAnsi="Calibri"/>
          <w:color w:val="000000"/>
          <w:sz w:val="24"/>
          <w:szCs w:val="24"/>
        </w:rPr>
      </w:pPr>
      <w:r w:rsidRPr="003B38E9">
        <w:rPr>
          <w:rFonts w:ascii="Calibri" w:hAnsi="Calibri"/>
          <w:color w:val="000000"/>
          <w:sz w:val="24"/>
          <w:szCs w:val="24"/>
        </w:rPr>
        <w:t xml:space="preserve">    </w:t>
      </w:r>
    </w:p>
    <w:p w:rsidR="00911486" w:rsidRPr="003B38E9" w:rsidRDefault="00911486" w:rsidP="00911486">
      <w:pPr>
        <w:jc w:val="both"/>
        <w:rPr>
          <w:rFonts w:ascii="Calibri" w:hAnsi="Calibri"/>
          <w:color w:val="000000"/>
          <w:sz w:val="24"/>
          <w:szCs w:val="24"/>
        </w:rPr>
      </w:pPr>
    </w:p>
    <w:p w:rsidR="00D02D99" w:rsidRPr="00D02D99" w:rsidRDefault="00911486" w:rsidP="00911486">
      <w:pPr>
        <w:jc w:val="center"/>
        <w:rPr>
          <w:rFonts w:ascii="Calibri" w:hAnsi="Calibri"/>
          <w:b/>
          <w:sz w:val="32"/>
          <w:szCs w:val="32"/>
        </w:rPr>
      </w:pPr>
      <w:r w:rsidRPr="00D02D99">
        <w:rPr>
          <w:rFonts w:ascii="Calibri" w:hAnsi="Calibri"/>
          <w:color w:val="000000"/>
          <w:sz w:val="32"/>
          <w:szCs w:val="24"/>
        </w:rPr>
        <w:br w:type="page"/>
      </w:r>
      <w:r w:rsidR="00D02D99" w:rsidRPr="00D02D99">
        <w:rPr>
          <w:rFonts w:ascii="Calibri" w:hAnsi="Calibri"/>
          <w:color w:val="000000"/>
          <w:sz w:val="32"/>
          <w:szCs w:val="24"/>
        </w:rPr>
        <w:lastRenderedPageBreak/>
        <w:t>Moss Hall Schools Federation</w:t>
      </w:r>
      <w:r w:rsidR="00D02D99" w:rsidRPr="00D02D99">
        <w:rPr>
          <w:rFonts w:ascii="Calibri" w:hAnsi="Calibri"/>
          <w:b/>
          <w:sz w:val="32"/>
          <w:szCs w:val="32"/>
        </w:rPr>
        <w:t xml:space="preserve"> </w:t>
      </w:r>
    </w:p>
    <w:p w:rsidR="00911486" w:rsidRPr="003B38E9" w:rsidRDefault="00911486" w:rsidP="00911486">
      <w:pPr>
        <w:jc w:val="center"/>
        <w:rPr>
          <w:rFonts w:ascii="Calibri" w:hAnsi="Calibri"/>
          <w:b/>
          <w:sz w:val="32"/>
          <w:szCs w:val="32"/>
        </w:rPr>
      </w:pPr>
      <w:r w:rsidRPr="003B38E9">
        <w:rPr>
          <w:rFonts w:ascii="Calibri" w:hAnsi="Calibri"/>
          <w:b/>
          <w:sz w:val="32"/>
          <w:szCs w:val="32"/>
        </w:rPr>
        <w:t>PERSON SPECIFICATION</w:t>
      </w:r>
    </w:p>
    <w:p w:rsidR="00911486" w:rsidRPr="003B38E9" w:rsidRDefault="00911486" w:rsidP="00911486">
      <w:pPr>
        <w:rPr>
          <w:rFonts w:ascii="Calibri" w:hAnsi="Calibri"/>
          <w:sz w:val="24"/>
          <w:szCs w:val="24"/>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748"/>
      </w:tblGrid>
      <w:tr w:rsidR="00E57C48" w:rsidRPr="003B38E9" w:rsidTr="00D02D99">
        <w:trPr>
          <w:cantSplit/>
          <w:trHeight w:val="360"/>
          <w:jc w:val="center"/>
        </w:trPr>
        <w:tc>
          <w:tcPr>
            <w:tcW w:w="2965" w:type="dxa"/>
            <w:tcBorders>
              <w:top w:val="single" w:sz="4" w:space="0" w:color="auto"/>
              <w:left w:val="single" w:sz="4" w:space="0" w:color="auto"/>
              <w:bottom w:val="single" w:sz="4" w:space="0" w:color="auto"/>
              <w:right w:val="single" w:sz="4" w:space="0" w:color="auto"/>
            </w:tcBorders>
            <w:vAlign w:val="center"/>
          </w:tcPr>
          <w:p w:rsidR="00E57C48" w:rsidRPr="003B38E9" w:rsidRDefault="00E57C48" w:rsidP="00890C93">
            <w:pPr>
              <w:rPr>
                <w:rFonts w:ascii="Calibri" w:hAnsi="Calibri"/>
                <w:b/>
                <w:sz w:val="24"/>
                <w:szCs w:val="24"/>
              </w:rPr>
            </w:pPr>
            <w:r w:rsidRPr="003B38E9">
              <w:rPr>
                <w:rFonts w:ascii="Calibri" w:hAnsi="Calibr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rsidR="00E57C48" w:rsidRPr="003B38E9" w:rsidRDefault="00E57C48" w:rsidP="00C90DD4">
            <w:pPr>
              <w:rPr>
                <w:rFonts w:ascii="Calibri" w:hAnsi="Calibri"/>
                <w:b/>
                <w:sz w:val="24"/>
                <w:szCs w:val="24"/>
              </w:rPr>
            </w:pPr>
            <w:r w:rsidRPr="003B38E9">
              <w:rPr>
                <w:rFonts w:ascii="Calibri" w:hAnsi="Calibri"/>
                <w:b/>
                <w:sz w:val="24"/>
                <w:szCs w:val="24"/>
              </w:rPr>
              <w:t>Various – Community Schools within London Borough of Barnet</w:t>
            </w:r>
          </w:p>
        </w:tc>
      </w:tr>
      <w:tr w:rsidR="00E57C48" w:rsidRPr="003B38E9" w:rsidTr="00D02D99">
        <w:trPr>
          <w:cantSplit/>
          <w:trHeight w:val="450"/>
          <w:jc w:val="center"/>
        </w:trPr>
        <w:tc>
          <w:tcPr>
            <w:tcW w:w="2965" w:type="dxa"/>
            <w:tcBorders>
              <w:top w:val="single" w:sz="4" w:space="0" w:color="auto"/>
              <w:left w:val="single" w:sz="4" w:space="0" w:color="auto"/>
              <w:bottom w:val="single" w:sz="4" w:space="0" w:color="auto"/>
              <w:right w:val="single" w:sz="4" w:space="0" w:color="auto"/>
            </w:tcBorders>
            <w:vAlign w:val="center"/>
          </w:tcPr>
          <w:p w:rsidR="00E57C48" w:rsidRPr="003B38E9" w:rsidRDefault="00E57C48" w:rsidP="00890C93">
            <w:pPr>
              <w:rPr>
                <w:rFonts w:ascii="Calibri" w:hAnsi="Calibri"/>
                <w:b/>
                <w:sz w:val="24"/>
                <w:szCs w:val="24"/>
              </w:rPr>
            </w:pPr>
            <w:r w:rsidRPr="003B38E9">
              <w:rPr>
                <w:rFonts w:ascii="Calibri" w:hAnsi="Calibr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rsidR="00E57C48" w:rsidRPr="003B38E9" w:rsidRDefault="00E57C48" w:rsidP="00C90DD4">
            <w:pPr>
              <w:rPr>
                <w:rFonts w:ascii="Calibri" w:hAnsi="Calibri"/>
                <w:b/>
                <w:sz w:val="24"/>
                <w:szCs w:val="24"/>
              </w:rPr>
            </w:pPr>
            <w:r w:rsidRPr="003B38E9">
              <w:rPr>
                <w:rFonts w:ascii="Calibri" w:hAnsi="Calibri"/>
                <w:b/>
                <w:sz w:val="24"/>
                <w:szCs w:val="24"/>
              </w:rPr>
              <w:t>S</w:t>
            </w:r>
            <w:r w:rsidR="0053299F" w:rsidRPr="003B38E9">
              <w:rPr>
                <w:rFonts w:ascii="Calibri" w:hAnsi="Calibri"/>
                <w:b/>
                <w:sz w:val="24"/>
                <w:szCs w:val="24"/>
              </w:rPr>
              <w:t>chool Administration – Level Two</w:t>
            </w:r>
          </w:p>
        </w:tc>
      </w:tr>
      <w:tr w:rsidR="00911486" w:rsidRPr="003B38E9" w:rsidTr="00D02D99">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911486" w:rsidRPr="003B38E9" w:rsidRDefault="00911486" w:rsidP="00890C93">
            <w:pPr>
              <w:rPr>
                <w:rFonts w:ascii="Calibri" w:hAnsi="Calibri"/>
                <w:b/>
                <w:sz w:val="24"/>
                <w:szCs w:val="24"/>
              </w:rPr>
            </w:pPr>
            <w:r w:rsidRPr="003B38E9">
              <w:rPr>
                <w:rFonts w:ascii="Calibri" w:hAnsi="Calibr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rsidR="00911486" w:rsidRPr="003B38E9" w:rsidRDefault="000B76E7" w:rsidP="00890C93">
            <w:pPr>
              <w:rPr>
                <w:rFonts w:ascii="Calibri" w:hAnsi="Calibri"/>
                <w:b/>
                <w:i/>
                <w:sz w:val="24"/>
                <w:szCs w:val="24"/>
              </w:rPr>
            </w:pPr>
            <w:r w:rsidRPr="000B76E7">
              <w:rPr>
                <w:rFonts w:ascii="Calibri" w:hAnsi="Calibri"/>
                <w:b/>
                <w:sz w:val="24"/>
                <w:szCs w:val="24"/>
              </w:rPr>
              <w:t>C</w:t>
            </w:r>
          </w:p>
        </w:tc>
      </w:tr>
      <w:tr w:rsidR="00D02D99" w:rsidRPr="003B38E9" w:rsidTr="00D02D99">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rsidR="00D02D99" w:rsidRPr="003B38E9" w:rsidRDefault="00D02D99" w:rsidP="00D02D99">
            <w:pPr>
              <w:rPr>
                <w:rFonts w:ascii="Calibri" w:hAnsi="Calibri"/>
                <w:b/>
                <w:sz w:val="24"/>
                <w:szCs w:val="24"/>
              </w:rPr>
            </w:pPr>
            <w:r w:rsidRPr="003B38E9">
              <w:rPr>
                <w:rFonts w:ascii="Calibri" w:hAnsi="Calibr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rsidR="00D02D99" w:rsidRPr="003B38E9" w:rsidRDefault="00D02D99" w:rsidP="00D02D99">
            <w:pPr>
              <w:rPr>
                <w:rFonts w:ascii="Calibri" w:hAnsi="Calibri"/>
                <w:b/>
                <w:sz w:val="24"/>
                <w:szCs w:val="24"/>
              </w:rPr>
            </w:pPr>
            <w:r>
              <w:rPr>
                <w:rFonts w:ascii="Calibri" w:hAnsi="Calibri"/>
                <w:b/>
                <w:sz w:val="24"/>
                <w:szCs w:val="24"/>
              </w:rPr>
              <w:t>Executive Head/ Federation Business Manager/Head of School</w:t>
            </w:r>
          </w:p>
        </w:tc>
      </w:tr>
    </w:tbl>
    <w:p w:rsidR="00911486" w:rsidRPr="003B38E9" w:rsidRDefault="00911486" w:rsidP="00911486">
      <w:pPr>
        <w:rPr>
          <w:rFonts w:ascii="Calibri" w:hAnsi="Calibri"/>
          <w:sz w:val="24"/>
          <w:szCs w:val="24"/>
        </w:rPr>
      </w:pPr>
    </w:p>
    <w:p w:rsidR="00911486" w:rsidRPr="003B38E9" w:rsidRDefault="00911486" w:rsidP="00911486">
      <w:pPr>
        <w:rPr>
          <w:rFonts w:ascii="Calibri" w:hAnsi="Calibri"/>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1486" w:rsidRPr="003B38E9" w:rsidTr="00D02D99">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3B38E9" w:rsidRDefault="00911486" w:rsidP="00890C93">
            <w:pPr>
              <w:pStyle w:val="ListNumber"/>
              <w:numPr>
                <w:ilvl w:val="0"/>
                <w:numId w:val="0"/>
              </w:numPr>
              <w:tabs>
                <w:tab w:val="left" w:pos="720"/>
              </w:tabs>
              <w:spacing w:after="0"/>
              <w:jc w:val="center"/>
              <w:rPr>
                <w:rFonts w:ascii="Calibri" w:hAnsi="Calibri"/>
                <w:b/>
                <w:sz w:val="24"/>
                <w:szCs w:val="24"/>
              </w:rPr>
            </w:pPr>
            <w:r w:rsidRPr="003B38E9">
              <w:rPr>
                <w:rFonts w:ascii="Calibri" w:hAnsi="Calibri"/>
                <w:b/>
                <w:sz w:val="24"/>
                <w:szCs w:val="24"/>
              </w:rPr>
              <w:t>Knowledge, training and experience</w:t>
            </w:r>
          </w:p>
        </w:tc>
      </w:tr>
      <w:tr w:rsidR="00911486" w:rsidRPr="003B38E9" w:rsidTr="00D02D99">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0B76E7" w:rsidRPr="000B76E7" w:rsidRDefault="000B76E7" w:rsidP="000B76E7">
            <w:pPr>
              <w:pStyle w:val="ListParagraph"/>
              <w:numPr>
                <w:ilvl w:val="0"/>
                <w:numId w:val="27"/>
              </w:numPr>
              <w:spacing w:before="40"/>
              <w:ind w:left="360"/>
              <w:rPr>
                <w:rFonts w:asciiTheme="minorHAnsi" w:hAnsiTheme="minorHAnsi" w:cs="Arial"/>
                <w:spacing w:val="0"/>
                <w:sz w:val="24"/>
                <w:szCs w:val="24"/>
              </w:rPr>
            </w:pPr>
            <w:r w:rsidRPr="000B76E7">
              <w:rPr>
                <w:rFonts w:asciiTheme="minorHAnsi" w:hAnsiTheme="minorHAnsi" w:cs="Arial"/>
                <w:spacing w:val="0"/>
                <w:sz w:val="24"/>
                <w:szCs w:val="24"/>
              </w:rPr>
              <w:t>Educated to NVQ level 2 / GCSE Grade A-C or equivalent knowledge and experience</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Working at or towards relevant Business and Administration national occupational standards that underpin qualifications at level 2 or equivalent knowledge and experience</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Relevant office experience</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Knowledge of Data Protection, Safeguarding and confidentiality issues</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Knowledge and understanding of the school, school policies and procedures, and services to resolve queries and problems</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Thorough understanding of appropriate specialised systems and administrative and/or financial procedures used by school</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 xml:space="preserve">Able to use office equipment, such as photocopiers, printers, fax, laminators </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Proficient user of MS Office software and/or in-house software</w:t>
            </w:r>
          </w:p>
          <w:p w:rsidR="000B76E7" w:rsidRPr="000B76E7" w:rsidRDefault="000B76E7" w:rsidP="000B76E7">
            <w:pPr>
              <w:pStyle w:val="ListBullet"/>
              <w:numPr>
                <w:ilvl w:val="0"/>
                <w:numId w:val="0"/>
              </w:numPr>
              <w:spacing w:before="0" w:after="0" w:line="240" w:lineRule="auto"/>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May undertake training as required, such as first aid training</w:t>
            </w:r>
          </w:p>
          <w:p w:rsidR="005C2317" w:rsidRPr="003B38E9" w:rsidRDefault="005C2317" w:rsidP="002610CD">
            <w:pPr>
              <w:pStyle w:val="ListBullet"/>
              <w:numPr>
                <w:ilvl w:val="0"/>
                <w:numId w:val="0"/>
              </w:numPr>
              <w:spacing w:before="0" w:after="0" w:line="240" w:lineRule="auto"/>
              <w:ind w:left="360"/>
              <w:rPr>
                <w:rFonts w:ascii="Calibri" w:hAnsi="Calibri"/>
                <w:sz w:val="24"/>
                <w:szCs w:val="24"/>
              </w:rPr>
            </w:pPr>
          </w:p>
        </w:tc>
      </w:tr>
      <w:tr w:rsidR="00911486" w:rsidRPr="003B38E9" w:rsidTr="00D02D99">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3B38E9" w:rsidRDefault="00911486" w:rsidP="00890C93">
            <w:pPr>
              <w:pStyle w:val="ListNumber"/>
              <w:numPr>
                <w:ilvl w:val="0"/>
                <w:numId w:val="0"/>
              </w:numPr>
              <w:tabs>
                <w:tab w:val="left" w:pos="720"/>
              </w:tabs>
              <w:spacing w:after="0"/>
              <w:jc w:val="center"/>
              <w:rPr>
                <w:rFonts w:ascii="Calibri" w:hAnsi="Calibri"/>
                <w:b/>
                <w:sz w:val="24"/>
                <w:szCs w:val="24"/>
              </w:rPr>
            </w:pPr>
            <w:r w:rsidRPr="003B38E9">
              <w:rPr>
                <w:rFonts w:ascii="Calibri" w:hAnsi="Calibri"/>
                <w:b/>
                <w:sz w:val="24"/>
                <w:szCs w:val="24"/>
              </w:rPr>
              <w:t>Skills</w:t>
            </w:r>
          </w:p>
        </w:tc>
      </w:tr>
      <w:tr w:rsidR="00C35542" w:rsidRPr="003B38E9" w:rsidTr="00D02D99">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rsidR="00C35542" w:rsidRPr="005C2317" w:rsidRDefault="00C35542" w:rsidP="00AC7D9A">
            <w:pPr>
              <w:pStyle w:val="ListBullet"/>
              <w:numPr>
                <w:ilvl w:val="0"/>
                <w:numId w:val="0"/>
              </w:numPr>
              <w:spacing w:before="0" w:after="0" w:line="240" w:lineRule="auto"/>
              <w:ind w:left="360"/>
              <w:rPr>
                <w:rFonts w:ascii="Calibri" w:hAnsi="Calibri"/>
                <w:sz w:val="24"/>
                <w:szCs w:val="24"/>
              </w:rPr>
            </w:pPr>
          </w:p>
          <w:p w:rsidR="00C35542" w:rsidRDefault="00C35542" w:rsidP="002610CD">
            <w:pPr>
              <w:pStyle w:val="ListBullet"/>
              <w:numPr>
                <w:ilvl w:val="0"/>
                <w:numId w:val="0"/>
              </w:numPr>
              <w:spacing w:before="0" w:after="0" w:line="240" w:lineRule="auto"/>
              <w:rPr>
                <w:rFonts w:ascii="Calibri" w:hAnsi="Calibri"/>
                <w:b/>
                <w:sz w:val="24"/>
                <w:szCs w:val="24"/>
              </w:rPr>
            </w:pPr>
            <w:r w:rsidRPr="005C2317">
              <w:rPr>
                <w:rFonts w:ascii="Calibri" w:hAnsi="Calibri"/>
                <w:b/>
                <w:sz w:val="24"/>
                <w:szCs w:val="24"/>
              </w:rPr>
              <w:t xml:space="preserve">Planning, organising and controlling skills </w:t>
            </w:r>
          </w:p>
          <w:p w:rsidR="000B76E7" w:rsidRDefault="000B76E7" w:rsidP="002610CD">
            <w:pPr>
              <w:pStyle w:val="ListBullet"/>
              <w:numPr>
                <w:ilvl w:val="0"/>
                <w:numId w:val="0"/>
              </w:numPr>
              <w:spacing w:before="0" w:after="0" w:line="240" w:lineRule="auto"/>
              <w:rPr>
                <w:rFonts w:ascii="Calibri" w:hAnsi="Calibri"/>
                <w:b/>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Work within the school policies and procedures organise, plan, and deliver work that is usually completed in the short term</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Provide a range of administrative and organisational and/or secretarial support services for the school for example liaising with pupils, parents/carers, undertaking word processing and data inputting tasks including operation of relevant equipment and ICT packages, such as student databases, staff databases</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t>Use of analytical skills for monitoring and analysis of information and data</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27"/>
              </w:numPr>
              <w:spacing w:before="0" w:after="0" w:line="240" w:lineRule="auto"/>
              <w:ind w:left="360"/>
              <w:rPr>
                <w:rFonts w:asciiTheme="minorHAnsi" w:hAnsiTheme="minorHAnsi"/>
                <w:sz w:val="24"/>
                <w:szCs w:val="24"/>
              </w:rPr>
            </w:pPr>
            <w:r w:rsidRPr="000B76E7">
              <w:rPr>
                <w:rFonts w:asciiTheme="minorHAnsi" w:hAnsiTheme="minorHAnsi"/>
                <w:sz w:val="24"/>
                <w:szCs w:val="24"/>
              </w:rPr>
              <w:lastRenderedPageBreak/>
              <w:t>Plan for and organise the administration of school trips/visits and events</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C35542" w:rsidRPr="000B76E7" w:rsidRDefault="000B76E7" w:rsidP="000B76E7">
            <w:pPr>
              <w:pStyle w:val="ListBullet"/>
              <w:numPr>
                <w:ilvl w:val="0"/>
                <w:numId w:val="27"/>
              </w:numPr>
              <w:spacing w:before="0" w:after="0" w:line="240" w:lineRule="auto"/>
              <w:ind w:left="360"/>
              <w:rPr>
                <w:rFonts w:ascii="Calibri" w:hAnsi="Calibri"/>
                <w:b/>
                <w:sz w:val="24"/>
                <w:szCs w:val="24"/>
              </w:rPr>
            </w:pPr>
            <w:r w:rsidRPr="000B76E7">
              <w:rPr>
                <w:rFonts w:asciiTheme="minorHAnsi" w:hAnsiTheme="minorHAnsi"/>
                <w:sz w:val="24"/>
                <w:szCs w:val="24"/>
              </w:rPr>
              <w:t>Undertake stock checks and ordering of supplies and materials as appropriate</w:t>
            </w:r>
          </w:p>
          <w:p w:rsidR="000B76E7" w:rsidRDefault="000B76E7" w:rsidP="000B76E7">
            <w:pPr>
              <w:pStyle w:val="ListParagraph"/>
              <w:rPr>
                <w:rFonts w:ascii="Calibri" w:hAnsi="Calibri"/>
                <w:b/>
                <w:sz w:val="24"/>
                <w:szCs w:val="24"/>
              </w:rPr>
            </w:pPr>
          </w:p>
          <w:p w:rsidR="000B76E7" w:rsidRPr="005C2317" w:rsidRDefault="000B76E7" w:rsidP="000B76E7">
            <w:pPr>
              <w:pStyle w:val="ListBullet"/>
              <w:numPr>
                <w:ilvl w:val="0"/>
                <w:numId w:val="0"/>
              </w:numPr>
              <w:spacing w:before="0" w:after="0" w:line="240" w:lineRule="auto"/>
              <w:ind w:left="360"/>
              <w:rPr>
                <w:rFonts w:ascii="Calibri" w:hAnsi="Calibri"/>
                <w:b/>
                <w:sz w:val="24"/>
                <w:szCs w:val="24"/>
              </w:rPr>
            </w:pPr>
          </w:p>
        </w:tc>
      </w:tr>
      <w:tr w:rsidR="00911486" w:rsidRPr="003B38E9" w:rsidTr="00D02D99">
        <w:trPr>
          <w:trHeight w:val="3735"/>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rsidR="00911486" w:rsidRDefault="00911486" w:rsidP="002610CD">
            <w:pPr>
              <w:pStyle w:val="ListBullet"/>
              <w:numPr>
                <w:ilvl w:val="0"/>
                <w:numId w:val="0"/>
              </w:numPr>
              <w:tabs>
                <w:tab w:val="left" w:pos="720"/>
              </w:tabs>
              <w:spacing w:before="0" w:after="0"/>
              <w:rPr>
                <w:rFonts w:ascii="Calibri" w:hAnsi="Calibri"/>
                <w:b/>
                <w:sz w:val="24"/>
                <w:szCs w:val="24"/>
              </w:rPr>
            </w:pPr>
            <w:r w:rsidRPr="003B38E9">
              <w:rPr>
                <w:rFonts w:ascii="Calibri" w:hAnsi="Calibri"/>
                <w:b/>
                <w:sz w:val="24"/>
                <w:szCs w:val="24"/>
              </w:rPr>
              <w:lastRenderedPageBreak/>
              <w:t>Communication and influencing skills</w:t>
            </w:r>
          </w:p>
          <w:p w:rsidR="000B76E7" w:rsidRDefault="000B76E7" w:rsidP="002610CD">
            <w:pPr>
              <w:pStyle w:val="ListBullet"/>
              <w:numPr>
                <w:ilvl w:val="0"/>
                <w:numId w:val="0"/>
              </w:numPr>
              <w:tabs>
                <w:tab w:val="left" w:pos="720"/>
              </w:tabs>
              <w:spacing w:before="0" w:after="0"/>
              <w:rPr>
                <w:rFonts w:ascii="Calibri" w:hAnsi="Calibri"/>
                <w:b/>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Provide a range of information, advice and guidance to colleagues and service users within defined guidelines</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Build and maintain effective working relationships with colleagues and other agencies as required to ensure the appropriate level of service is provided</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Establish and maintain effective and constructive relationships with pupils, parents and carers, communicating with them as appropriate to share information, and inform them of school business through daily contacts and written communications</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 xml:space="preserve">May undertake reception duties including dealing with visitors as required using courtesy, tact and diplomacy </w:t>
            </w:r>
          </w:p>
          <w:p w:rsidR="002610CD" w:rsidRDefault="002610CD" w:rsidP="002610CD">
            <w:pPr>
              <w:pStyle w:val="ListParagraph"/>
              <w:rPr>
                <w:rFonts w:ascii="Calibri" w:hAnsi="Calibri"/>
                <w:sz w:val="24"/>
                <w:szCs w:val="24"/>
              </w:rPr>
            </w:pPr>
          </w:p>
          <w:p w:rsidR="002610CD" w:rsidRPr="003B38E9" w:rsidRDefault="002610CD" w:rsidP="002610CD">
            <w:pPr>
              <w:pStyle w:val="ListBullet"/>
              <w:numPr>
                <w:ilvl w:val="0"/>
                <w:numId w:val="0"/>
              </w:numPr>
              <w:spacing w:before="0" w:after="0" w:line="240" w:lineRule="auto"/>
              <w:rPr>
                <w:rFonts w:ascii="Calibri" w:hAnsi="Calibri"/>
                <w:sz w:val="24"/>
                <w:szCs w:val="24"/>
              </w:rPr>
            </w:pPr>
          </w:p>
        </w:tc>
      </w:tr>
      <w:tr w:rsidR="00911486" w:rsidRPr="003B38E9" w:rsidTr="00D02D99">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Default="00911486" w:rsidP="002610CD">
            <w:pPr>
              <w:pStyle w:val="ListBullet"/>
              <w:numPr>
                <w:ilvl w:val="0"/>
                <w:numId w:val="0"/>
              </w:numPr>
              <w:spacing w:before="0" w:after="0" w:line="240" w:lineRule="auto"/>
              <w:rPr>
                <w:rFonts w:ascii="Calibri" w:hAnsi="Calibri"/>
                <w:b/>
                <w:sz w:val="24"/>
                <w:szCs w:val="24"/>
              </w:rPr>
            </w:pPr>
            <w:r w:rsidRPr="003B38E9">
              <w:rPr>
                <w:rFonts w:ascii="Calibri" w:hAnsi="Calibri"/>
                <w:b/>
                <w:sz w:val="24"/>
                <w:szCs w:val="24"/>
              </w:rPr>
              <w:t>Initiative and Innovation skills</w:t>
            </w:r>
          </w:p>
          <w:p w:rsidR="000B76E7" w:rsidRDefault="000B76E7" w:rsidP="002610CD">
            <w:pPr>
              <w:pStyle w:val="ListBullet"/>
              <w:numPr>
                <w:ilvl w:val="0"/>
                <w:numId w:val="0"/>
              </w:numPr>
              <w:spacing w:before="0" w:after="0" w:line="240" w:lineRule="auto"/>
              <w:rPr>
                <w:rFonts w:ascii="Calibri" w:hAnsi="Calibri"/>
                <w:b/>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Work within school policies and procedures using initiative to prioritise tasks and organise own workload</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Creative skills for developing administrative procedures and contributing to the planning of systems and processes</w:t>
            </w:r>
          </w:p>
          <w:p w:rsidR="000B76E7" w:rsidRPr="000B76E7" w:rsidRDefault="000B76E7" w:rsidP="000B76E7">
            <w:pPr>
              <w:pStyle w:val="ListBullet"/>
              <w:numPr>
                <w:ilvl w:val="0"/>
                <w:numId w:val="0"/>
              </w:numPr>
              <w:spacing w:before="0" w:after="0" w:line="240" w:lineRule="auto"/>
              <w:ind w:left="360"/>
              <w:rPr>
                <w:rFonts w:asciiTheme="minorHAnsi" w:hAnsiTheme="minorHAnsi"/>
                <w:sz w:val="24"/>
                <w:szCs w:val="24"/>
              </w:rPr>
            </w:pPr>
          </w:p>
          <w:p w:rsidR="000B76E7" w:rsidRPr="000B76E7" w:rsidRDefault="000B76E7" w:rsidP="000B76E7">
            <w:pPr>
              <w:pStyle w:val="ListBullet"/>
              <w:numPr>
                <w:ilvl w:val="0"/>
                <w:numId w:val="30"/>
              </w:numPr>
              <w:spacing w:before="0" w:after="0" w:line="240" w:lineRule="auto"/>
              <w:ind w:left="360"/>
              <w:rPr>
                <w:rFonts w:asciiTheme="minorHAnsi" w:hAnsiTheme="minorHAnsi"/>
                <w:sz w:val="24"/>
                <w:szCs w:val="24"/>
              </w:rPr>
            </w:pPr>
            <w:r w:rsidRPr="000B76E7">
              <w:rPr>
                <w:rFonts w:asciiTheme="minorHAnsi" w:hAnsiTheme="minorHAnsi"/>
                <w:sz w:val="24"/>
                <w:szCs w:val="24"/>
              </w:rPr>
              <w:t>Use judgemental skills to identify and resolve problems, such as visitor/reception enquires, invoice discrepancies, dinner money queries</w:t>
            </w:r>
          </w:p>
          <w:p w:rsidR="009F41AF" w:rsidRDefault="009F41AF" w:rsidP="002610CD">
            <w:pPr>
              <w:pStyle w:val="ListBullet"/>
              <w:numPr>
                <w:ilvl w:val="0"/>
                <w:numId w:val="0"/>
              </w:numPr>
              <w:spacing w:before="0" w:after="0" w:line="240" w:lineRule="auto"/>
              <w:rPr>
                <w:rFonts w:ascii="Calibri" w:hAnsi="Calibri"/>
                <w:b/>
                <w:sz w:val="24"/>
                <w:szCs w:val="24"/>
              </w:rPr>
            </w:pPr>
          </w:p>
          <w:p w:rsidR="00CE0520" w:rsidRPr="003B38E9" w:rsidRDefault="00CE0520" w:rsidP="00CE0520">
            <w:pPr>
              <w:pStyle w:val="ListBullet"/>
              <w:numPr>
                <w:ilvl w:val="0"/>
                <w:numId w:val="0"/>
              </w:numPr>
              <w:spacing w:before="0" w:after="0" w:line="240" w:lineRule="auto"/>
              <w:rPr>
                <w:rFonts w:ascii="Calibri" w:hAnsi="Calibri"/>
                <w:b/>
                <w:sz w:val="24"/>
                <w:szCs w:val="24"/>
              </w:rPr>
            </w:pPr>
          </w:p>
          <w:p w:rsidR="00CE0520" w:rsidRPr="002610CD" w:rsidRDefault="00CE0520" w:rsidP="002610CD">
            <w:pPr>
              <w:widowControl w:val="0"/>
              <w:tabs>
                <w:tab w:val="left" w:pos="227"/>
              </w:tabs>
              <w:ind w:left="360"/>
              <w:rPr>
                <w:rFonts w:ascii="Calibri" w:hAnsi="Calibri" w:cs="Arial"/>
                <w:sz w:val="24"/>
                <w:szCs w:val="24"/>
              </w:rPr>
            </w:pPr>
          </w:p>
        </w:tc>
      </w:tr>
    </w:tbl>
    <w:p w:rsidR="00911486" w:rsidRPr="003B38E9" w:rsidRDefault="00911486" w:rsidP="00911486">
      <w:pPr>
        <w:jc w:val="center"/>
        <w:rPr>
          <w:rFonts w:ascii="Calibri" w:hAnsi="Calibri" w:cs="Arial"/>
          <w:b/>
          <w:sz w:val="24"/>
          <w:szCs w:val="24"/>
        </w:rPr>
      </w:pPr>
    </w:p>
    <w:p w:rsidR="00911486" w:rsidRPr="003B38E9" w:rsidRDefault="00911486" w:rsidP="00911486">
      <w:pPr>
        <w:jc w:val="center"/>
        <w:rPr>
          <w:rFonts w:ascii="Calibri" w:hAnsi="Calibri" w:cs="Arial"/>
          <w:b/>
          <w:sz w:val="24"/>
          <w:szCs w:val="24"/>
        </w:rPr>
      </w:pPr>
    </w:p>
    <w:p w:rsidR="00474889" w:rsidRPr="003B38E9" w:rsidRDefault="00474889" w:rsidP="00911486">
      <w:pPr>
        <w:jc w:val="center"/>
        <w:rPr>
          <w:rFonts w:ascii="Calibri" w:hAnsi="Calibri" w:cs="Arial"/>
          <w:b/>
          <w:sz w:val="24"/>
          <w:szCs w:val="24"/>
        </w:rPr>
      </w:pPr>
    </w:p>
    <w:p w:rsidR="00474889" w:rsidRDefault="00474889" w:rsidP="00911486">
      <w:pPr>
        <w:jc w:val="center"/>
        <w:rPr>
          <w:rFonts w:ascii="Calibri" w:hAnsi="Calibri" w:cs="Arial"/>
          <w:b/>
          <w:sz w:val="24"/>
          <w:szCs w:val="24"/>
        </w:rPr>
      </w:pPr>
    </w:p>
    <w:p w:rsidR="009F41AF" w:rsidRDefault="009F41AF" w:rsidP="00911486">
      <w:pPr>
        <w:jc w:val="center"/>
        <w:rPr>
          <w:rFonts w:ascii="Calibri" w:hAnsi="Calibri" w:cs="Arial"/>
          <w:b/>
          <w:sz w:val="24"/>
          <w:szCs w:val="24"/>
        </w:rPr>
      </w:pPr>
    </w:p>
    <w:p w:rsidR="000B76E7" w:rsidRPr="007C7D64" w:rsidRDefault="000B76E7" w:rsidP="000B76E7">
      <w:pPr>
        <w:rPr>
          <w:rFonts w:ascii="Arial" w:hAnsi="Arial" w:cs="Arial"/>
          <w:b/>
        </w:rPr>
      </w:pPr>
    </w:p>
    <w:p w:rsidR="00911486" w:rsidRPr="003B38E9" w:rsidRDefault="00911486" w:rsidP="000B76E7">
      <w:pPr>
        <w:jc w:val="center"/>
        <w:rPr>
          <w:rFonts w:ascii="Calibri" w:hAnsi="Calibri" w:cs="Arial"/>
          <w:sz w:val="24"/>
          <w:szCs w:val="24"/>
        </w:rPr>
      </w:pPr>
    </w:p>
    <w:sectPr w:rsidR="00911486" w:rsidRPr="003B38E9" w:rsidSect="00D02D99">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E4" w:rsidRDefault="004208E4" w:rsidP="001C3E82">
      <w:r>
        <w:separator/>
      </w:r>
    </w:p>
  </w:endnote>
  <w:endnote w:type="continuationSeparator" w:id="0">
    <w:p w:rsidR="004208E4" w:rsidRDefault="004208E4" w:rsidP="001C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CD" w:rsidRPr="001C3E82" w:rsidRDefault="002610CD">
    <w:pPr>
      <w:pStyle w:val="Footer"/>
      <w:rPr>
        <w:rFonts w:asciiTheme="minorHAnsi" w:hAnsiTheme="minorHAnsi"/>
        <w:sz w:val="20"/>
      </w:rPr>
    </w:pPr>
    <w:r w:rsidRPr="001C3E82">
      <w:rPr>
        <w:rFonts w:asciiTheme="minorHAnsi" w:hAnsiTheme="minorHAnsi"/>
        <w:sz w:val="20"/>
      </w:rPr>
      <w:fldChar w:fldCharType="begin"/>
    </w:r>
    <w:r w:rsidRPr="001C3E82">
      <w:rPr>
        <w:rFonts w:asciiTheme="minorHAnsi" w:hAnsiTheme="minorHAnsi"/>
        <w:sz w:val="20"/>
      </w:rPr>
      <w:instrText xml:space="preserve"> FILENAME   \* MERGEFORMAT </w:instrText>
    </w:r>
    <w:r w:rsidRPr="001C3E82">
      <w:rPr>
        <w:rFonts w:asciiTheme="minorHAnsi" w:hAnsiTheme="minorHAnsi"/>
        <w:sz w:val="20"/>
      </w:rPr>
      <w:fldChar w:fldCharType="separate"/>
    </w:r>
    <w:r w:rsidR="000F42DC">
      <w:rPr>
        <w:rFonts w:asciiTheme="minorHAnsi" w:hAnsiTheme="minorHAnsi"/>
        <w:noProof/>
        <w:sz w:val="20"/>
      </w:rPr>
      <w:t>JE0446 Schools Administration Level 2</w:t>
    </w:r>
    <w:r w:rsidRPr="001C3E82">
      <w:rPr>
        <w:rFonts w:asciiTheme="minorHAnsi" w:hAnsiTheme="minorHAnsi"/>
        <w:sz w:val="20"/>
      </w:rPr>
      <w:fldChar w:fldCharType="end"/>
    </w:r>
  </w:p>
  <w:p w:rsidR="002610CD" w:rsidRDefault="002610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E4" w:rsidRDefault="004208E4" w:rsidP="001C3E82">
      <w:r>
        <w:separator/>
      </w:r>
    </w:p>
  </w:footnote>
  <w:footnote w:type="continuationSeparator" w:id="0">
    <w:p w:rsidR="004208E4" w:rsidRDefault="004208E4" w:rsidP="001C3E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BDD"/>
    <w:multiLevelType w:val="hybridMultilevel"/>
    <w:tmpl w:val="82FE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6616"/>
    <w:multiLevelType w:val="hybridMultilevel"/>
    <w:tmpl w:val="3C7E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D7427"/>
    <w:multiLevelType w:val="hybridMultilevel"/>
    <w:tmpl w:val="B9626100"/>
    <w:lvl w:ilvl="0" w:tplc="08090001">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075E9"/>
    <w:multiLevelType w:val="hybridMultilevel"/>
    <w:tmpl w:val="9BBC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22104"/>
    <w:multiLevelType w:val="hybridMultilevel"/>
    <w:tmpl w:val="98BC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87510"/>
    <w:multiLevelType w:val="hybridMultilevel"/>
    <w:tmpl w:val="C5E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D5060"/>
    <w:multiLevelType w:val="hybridMultilevel"/>
    <w:tmpl w:val="640E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06F6A"/>
    <w:multiLevelType w:val="hybridMultilevel"/>
    <w:tmpl w:val="21867D3C"/>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16963"/>
    <w:multiLevelType w:val="hybridMultilevel"/>
    <w:tmpl w:val="A81CB6D8"/>
    <w:lvl w:ilvl="0" w:tplc="6AE6779E">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82B96"/>
    <w:multiLevelType w:val="hybridMultilevel"/>
    <w:tmpl w:val="A588E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733492"/>
    <w:multiLevelType w:val="hybridMultilevel"/>
    <w:tmpl w:val="FE4E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74A4F"/>
    <w:multiLevelType w:val="hybridMultilevel"/>
    <w:tmpl w:val="F298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71E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267417"/>
    <w:multiLevelType w:val="hybridMultilevel"/>
    <w:tmpl w:val="E2D6B6FC"/>
    <w:lvl w:ilvl="0" w:tplc="6AE6779E">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977F1"/>
    <w:multiLevelType w:val="hybridMultilevel"/>
    <w:tmpl w:val="EA882724"/>
    <w:lvl w:ilvl="0" w:tplc="6AE6779E">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95338"/>
    <w:multiLevelType w:val="hybridMultilevel"/>
    <w:tmpl w:val="B610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D4C13"/>
    <w:multiLevelType w:val="hybridMultilevel"/>
    <w:tmpl w:val="56F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604DD"/>
    <w:multiLevelType w:val="hybridMultilevel"/>
    <w:tmpl w:val="96C210DE"/>
    <w:lvl w:ilvl="0" w:tplc="08090001">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43F6D"/>
    <w:multiLevelType w:val="hybridMultilevel"/>
    <w:tmpl w:val="125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412B0"/>
    <w:multiLevelType w:val="hybridMultilevel"/>
    <w:tmpl w:val="2CD8B5C2"/>
    <w:lvl w:ilvl="0" w:tplc="6AE6779E">
      <w:start w:val="1"/>
      <w:numFmt w:val="bullet"/>
      <w:lvlText w:val=""/>
      <w:lvlJc w:val="left"/>
      <w:pPr>
        <w:tabs>
          <w:tab w:val="num" w:pos="720"/>
        </w:tabs>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6725F"/>
    <w:multiLevelType w:val="hybridMultilevel"/>
    <w:tmpl w:val="CD3E4012"/>
    <w:lvl w:ilvl="0" w:tplc="08090001">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A3777"/>
    <w:multiLevelType w:val="hybridMultilevel"/>
    <w:tmpl w:val="273E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B3FEB"/>
    <w:multiLevelType w:val="hybridMultilevel"/>
    <w:tmpl w:val="BED0B16E"/>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187A21"/>
    <w:multiLevelType w:val="hybridMultilevel"/>
    <w:tmpl w:val="14FE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D7126"/>
    <w:multiLevelType w:val="hybridMultilevel"/>
    <w:tmpl w:val="0C58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4780E"/>
    <w:multiLevelType w:val="hybridMultilevel"/>
    <w:tmpl w:val="04DE0E46"/>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96B54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2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7"/>
  </w:num>
  <w:num w:numId="6">
    <w:abstractNumId w:val="14"/>
  </w:num>
  <w:num w:numId="7">
    <w:abstractNumId w:val="12"/>
  </w:num>
  <w:num w:numId="8">
    <w:abstractNumId w:val="10"/>
  </w:num>
  <w:num w:numId="9">
    <w:abstractNumId w:val="11"/>
  </w:num>
  <w:num w:numId="10">
    <w:abstractNumId w:val="13"/>
  </w:num>
  <w:num w:numId="11">
    <w:abstractNumId w:val="8"/>
  </w:num>
  <w:num w:numId="12">
    <w:abstractNumId w:val="19"/>
  </w:num>
  <w:num w:numId="13">
    <w:abstractNumId w:val="22"/>
  </w:num>
  <w:num w:numId="14">
    <w:abstractNumId w:val="25"/>
  </w:num>
  <w:num w:numId="15">
    <w:abstractNumId w:val="17"/>
  </w:num>
  <w:num w:numId="16">
    <w:abstractNumId w:val="20"/>
  </w:num>
  <w:num w:numId="17">
    <w:abstractNumId w:val="23"/>
  </w:num>
  <w:num w:numId="18">
    <w:abstractNumId w:val="18"/>
  </w:num>
  <w:num w:numId="19">
    <w:abstractNumId w:val="2"/>
  </w:num>
  <w:num w:numId="20">
    <w:abstractNumId w:val="4"/>
  </w:num>
  <w:num w:numId="21">
    <w:abstractNumId w:val="16"/>
  </w:num>
  <w:num w:numId="22">
    <w:abstractNumId w:val="24"/>
  </w:num>
  <w:num w:numId="23">
    <w:abstractNumId w:val="21"/>
  </w:num>
  <w:num w:numId="24">
    <w:abstractNumId w:val="1"/>
  </w:num>
  <w:num w:numId="25">
    <w:abstractNumId w:val="0"/>
  </w:num>
  <w:num w:numId="26">
    <w:abstractNumId w:val="6"/>
  </w:num>
  <w:num w:numId="27">
    <w:abstractNumId w:val="15"/>
  </w:num>
  <w:num w:numId="28">
    <w:abstractNumId w:val="28"/>
  </w:num>
  <w:num w:numId="29">
    <w:abstractNumId w:val="28"/>
  </w:num>
  <w:num w:numId="30">
    <w:abstractNumId w:val="9"/>
  </w:num>
  <w:num w:numId="31">
    <w:abstractNumId w:val="3"/>
  </w:num>
  <w:num w:numId="32">
    <w:abstractNumId w:val="2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86"/>
    <w:rsid w:val="00001772"/>
    <w:rsid w:val="0000178B"/>
    <w:rsid w:val="000B76E7"/>
    <w:rsid w:val="000F42DC"/>
    <w:rsid w:val="001422EC"/>
    <w:rsid w:val="001B505D"/>
    <w:rsid w:val="001C3E82"/>
    <w:rsid w:val="00205C50"/>
    <w:rsid w:val="002610CD"/>
    <w:rsid w:val="002708E5"/>
    <w:rsid w:val="002E566C"/>
    <w:rsid w:val="00315FEA"/>
    <w:rsid w:val="00360B50"/>
    <w:rsid w:val="003B38E9"/>
    <w:rsid w:val="003C0E98"/>
    <w:rsid w:val="003E54A2"/>
    <w:rsid w:val="004208E4"/>
    <w:rsid w:val="00424057"/>
    <w:rsid w:val="004351C1"/>
    <w:rsid w:val="004524A7"/>
    <w:rsid w:val="00474889"/>
    <w:rsid w:val="004A5983"/>
    <w:rsid w:val="004B51CF"/>
    <w:rsid w:val="004C3BB2"/>
    <w:rsid w:val="004D116B"/>
    <w:rsid w:val="004F4658"/>
    <w:rsid w:val="00527051"/>
    <w:rsid w:val="0053299F"/>
    <w:rsid w:val="0054481C"/>
    <w:rsid w:val="005C2317"/>
    <w:rsid w:val="005D5825"/>
    <w:rsid w:val="00651F8D"/>
    <w:rsid w:val="00676DBA"/>
    <w:rsid w:val="00677380"/>
    <w:rsid w:val="006A5A3D"/>
    <w:rsid w:val="006F1234"/>
    <w:rsid w:val="007508E3"/>
    <w:rsid w:val="00750C64"/>
    <w:rsid w:val="007C152C"/>
    <w:rsid w:val="00867743"/>
    <w:rsid w:val="00890C93"/>
    <w:rsid w:val="008912A2"/>
    <w:rsid w:val="008A2926"/>
    <w:rsid w:val="00911486"/>
    <w:rsid w:val="0094448C"/>
    <w:rsid w:val="009469A4"/>
    <w:rsid w:val="009A3DB8"/>
    <w:rsid w:val="009E4CF6"/>
    <w:rsid w:val="009F41AF"/>
    <w:rsid w:val="00A065B9"/>
    <w:rsid w:val="00A63963"/>
    <w:rsid w:val="00AC7D9A"/>
    <w:rsid w:val="00AD4B36"/>
    <w:rsid w:val="00AF372F"/>
    <w:rsid w:val="00B121F4"/>
    <w:rsid w:val="00B454F8"/>
    <w:rsid w:val="00BA66CD"/>
    <w:rsid w:val="00BB4704"/>
    <w:rsid w:val="00BE318D"/>
    <w:rsid w:val="00C35542"/>
    <w:rsid w:val="00C70F60"/>
    <w:rsid w:val="00C90DD4"/>
    <w:rsid w:val="00CA7CD6"/>
    <w:rsid w:val="00CE0520"/>
    <w:rsid w:val="00D01812"/>
    <w:rsid w:val="00D02D99"/>
    <w:rsid w:val="00D316A6"/>
    <w:rsid w:val="00E05D75"/>
    <w:rsid w:val="00E14129"/>
    <w:rsid w:val="00E57C48"/>
    <w:rsid w:val="00EC3543"/>
    <w:rsid w:val="00F16D74"/>
    <w:rsid w:val="00F3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49DA"/>
  <w15:docId w15:val="{13C9B293-6C4E-4A17-80D1-D925313E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spacing w:before="60" w:after="165" w:line="260" w:lineRule="atLeast"/>
    </w:pPr>
    <w:rPr>
      <w:rFonts w:ascii="Lucida Sans" w:hAnsi="Lucida Sans" w:cs="Arial"/>
      <w:spacing w:val="0"/>
      <w:sz w:val="22"/>
    </w:rPr>
  </w:style>
  <w:style w:type="paragraph" w:styleId="ListBullet3">
    <w:name w:val="List Bullet 3"/>
    <w:basedOn w:val="BodyText"/>
    <w:unhideWhenUsed/>
    <w:rsid w:val="00911486"/>
    <w:pPr>
      <w:numPr>
        <w:ilvl w:val="2"/>
        <w:numId w:val="2"/>
      </w:numPr>
      <w:spacing w:before="60" w:after="165" w:line="260" w:lineRule="atLeast"/>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505D"/>
    <w:rPr>
      <w:rFonts w:ascii="Tahoma" w:hAnsi="Tahoma" w:cs="Tahoma"/>
      <w:sz w:val="16"/>
      <w:szCs w:val="16"/>
    </w:rPr>
  </w:style>
  <w:style w:type="character" w:customStyle="1" w:styleId="BalloonTextChar">
    <w:name w:val="Balloon Text Char"/>
    <w:basedOn w:val="DefaultParagraphFont"/>
    <w:link w:val="BalloonText"/>
    <w:uiPriority w:val="99"/>
    <w:semiHidden/>
    <w:rsid w:val="001B505D"/>
    <w:rPr>
      <w:rFonts w:ascii="Tahoma" w:eastAsia="Times New Roman" w:hAnsi="Tahoma" w:cs="Tahoma"/>
      <w:spacing w:val="-3"/>
      <w:sz w:val="16"/>
      <w:szCs w:val="16"/>
    </w:rPr>
  </w:style>
  <w:style w:type="paragraph" w:styleId="DocumentMap">
    <w:name w:val="Document Map"/>
    <w:basedOn w:val="Normal"/>
    <w:link w:val="DocumentMapChar"/>
    <w:rsid w:val="00BE318D"/>
    <w:rPr>
      <w:rFonts w:ascii="Tahoma" w:hAnsi="Tahoma" w:cs="Tahoma"/>
      <w:spacing w:val="0"/>
      <w:sz w:val="16"/>
      <w:szCs w:val="16"/>
      <w:lang w:eastAsia="en-GB"/>
    </w:rPr>
  </w:style>
  <w:style w:type="character" w:customStyle="1" w:styleId="DocumentMapChar">
    <w:name w:val="Document Map Char"/>
    <w:basedOn w:val="DefaultParagraphFont"/>
    <w:link w:val="DocumentMap"/>
    <w:rsid w:val="00BE318D"/>
    <w:rPr>
      <w:rFonts w:ascii="Tahoma" w:eastAsia="Times New Roman" w:hAnsi="Tahoma" w:cs="Tahoma"/>
      <w:sz w:val="16"/>
      <w:szCs w:val="16"/>
      <w:lang w:eastAsia="en-GB"/>
    </w:rPr>
  </w:style>
  <w:style w:type="paragraph" w:styleId="ListParagraph">
    <w:name w:val="List Paragraph"/>
    <w:basedOn w:val="Normal"/>
    <w:uiPriority w:val="34"/>
    <w:qFormat/>
    <w:rsid w:val="009E4CF6"/>
    <w:pPr>
      <w:ind w:left="720"/>
      <w:contextualSpacing/>
    </w:pPr>
  </w:style>
  <w:style w:type="paragraph" w:styleId="Header">
    <w:name w:val="header"/>
    <w:basedOn w:val="Normal"/>
    <w:link w:val="HeaderChar"/>
    <w:uiPriority w:val="99"/>
    <w:unhideWhenUsed/>
    <w:rsid w:val="001C3E82"/>
    <w:pPr>
      <w:tabs>
        <w:tab w:val="center" w:pos="4513"/>
        <w:tab w:val="right" w:pos="9026"/>
      </w:tabs>
    </w:pPr>
  </w:style>
  <w:style w:type="character" w:customStyle="1" w:styleId="HeaderChar">
    <w:name w:val="Header Char"/>
    <w:basedOn w:val="DefaultParagraphFont"/>
    <w:link w:val="Header"/>
    <w:uiPriority w:val="99"/>
    <w:rsid w:val="001C3E82"/>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1C3E82"/>
    <w:pPr>
      <w:tabs>
        <w:tab w:val="center" w:pos="4513"/>
        <w:tab w:val="right" w:pos="9026"/>
      </w:tabs>
    </w:pPr>
  </w:style>
  <w:style w:type="character" w:customStyle="1" w:styleId="FooterChar">
    <w:name w:val="Footer Char"/>
    <w:basedOn w:val="DefaultParagraphFont"/>
    <w:link w:val="Footer"/>
    <w:uiPriority w:val="99"/>
    <w:rsid w:val="001C3E82"/>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BBB7-9428-42AF-9766-AEEF9893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Laura Wynne</cp:lastModifiedBy>
  <cp:revision>6</cp:revision>
  <cp:lastPrinted>2016-05-31T09:35:00Z</cp:lastPrinted>
  <dcterms:created xsi:type="dcterms:W3CDTF">2016-05-31T09:30:00Z</dcterms:created>
  <dcterms:modified xsi:type="dcterms:W3CDTF">2022-01-25T09:44:00Z</dcterms:modified>
</cp:coreProperties>
</file>